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B5C0" w14:textId="1D788FBE" w:rsidR="00FF3ECB" w:rsidRPr="005D5F45" w:rsidRDefault="00FF3ECB" w:rsidP="00FF3ECB">
      <w:pPr>
        <w:pStyle w:val="NormalWeb"/>
        <w:spacing w:before="0" w:beforeAutospacing="0" w:after="150" w:afterAutospacing="0" w:line="330" w:lineRule="atLeast"/>
        <w:jc w:val="center"/>
        <w:rPr>
          <w:rStyle w:val="Strong"/>
          <w:rFonts w:ascii="Helvetica" w:hAnsi="Helvetica" w:cs="Helvetica"/>
          <w:color w:val="000000" w:themeColor="text1"/>
        </w:rPr>
      </w:pPr>
      <w:r w:rsidRPr="005D5F45">
        <w:rPr>
          <w:rFonts w:ascii="Helvetica" w:hAnsi="Helvetica" w:cs="Helvetica"/>
          <w:b/>
          <w:bCs/>
          <w:noProof/>
          <w:color w:val="000000" w:themeColor="text1"/>
        </w:rPr>
        <w:drawing>
          <wp:inline distT="0" distB="0" distL="0" distR="0" wp14:anchorId="352F2306" wp14:editId="1E990952">
            <wp:extent cx="1073426" cy="1073426"/>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8645" cy="1088645"/>
                    </a:xfrm>
                    <a:prstGeom prst="rect">
                      <a:avLst/>
                    </a:prstGeom>
                  </pic:spPr>
                </pic:pic>
              </a:graphicData>
            </a:graphic>
          </wp:inline>
        </w:drawing>
      </w:r>
    </w:p>
    <w:p w14:paraId="140A4B90" w14:textId="4E385BDB" w:rsidR="00CE6C74" w:rsidRPr="005D5F45" w:rsidRDefault="002236CB" w:rsidP="00CE6C74">
      <w:pPr>
        <w:pStyle w:val="NormalWeb"/>
        <w:spacing w:before="0" w:beforeAutospacing="0" w:after="150" w:afterAutospacing="0" w:line="330" w:lineRule="atLeast"/>
        <w:jc w:val="center"/>
        <w:rPr>
          <w:rStyle w:val="Strong"/>
          <w:rFonts w:ascii="Helvetica" w:hAnsi="Helvetica" w:cs="Helvetica"/>
          <w:color w:val="000000" w:themeColor="text1"/>
        </w:rPr>
      </w:pPr>
      <w:r w:rsidRPr="005D5F45">
        <w:rPr>
          <w:rStyle w:val="Strong"/>
          <w:rFonts w:ascii="Helvetica" w:hAnsi="Helvetica" w:cs="Helvetica"/>
          <w:color w:val="000000" w:themeColor="text1"/>
        </w:rPr>
        <w:t>Kansas City Clay Guild</w:t>
      </w:r>
      <w:r w:rsidR="00CE6C74" w:rsidRPr="005D5F45">
        <w:rPr>
          <w:rStyle w:val="Strong"/>
          <w:rFonts w:ascii="Helvetica" w:hAnsi="Helvetica" w:cs="Helvetica"/>
          <w:color w:val="000000" w:themeColor="text1"/>
        </w:rPr>
        <w:t xml:space="preserve"> - Personal Practices Committee</w:t>
      </w:r>
    </w:p>
    <w:p w14:paraId="5D41A948" w14:textId="76BDA676" w:rsidR="002236CB" w:rsidRPr="005D5F45" w:rsidRDefault="002236CB" w:rsidP="00130D39">
      <w:pPr>
        <w:pStyle w:val="NormalWeb"/>
        <w:spacing w:before="0" w:beforeAutospacing="0" w:after="150" w:afterAutospacing="0" w:line="330" w:lineRule="atLeast"/>
        <w:jc w:val="center"/>
        <w:rPr>
          <w:rStyle w:val="Strong"/>
          <w:rFonts w:ascii="Helvetica" w:hAnsi="Helvetica" w:cs="Helvetica"/>
          <w:color w:val="000000" w:themeColor="text1"/>
          <w:sz w:val="32"/>
          <w:szCs w:val="32"/>
        </w:rPr>
      </w:pPr>
      <w:r w:rsidRPr="005D5F45">
        <w:rPr>
          <w:rStyle w:val="Strong"/>
          <w:rFonts w:ascii="Helvetica" w:hAnsi="Helvetica" w:cs="Helvetica"/>
          <w:color w:val="000000" w:themeColor="text1"/>
          <w:sz w:val="32"/>
          <w:szCs w:val="32"/>
        </w:rPr>
        <w:t xml:space="preserve">Nondiscrimination/Anti-Harassment Policy and </w:t>
      </w:r>
      <w:r w:rsidR="00130D39" w:rsidRPr="005D5F45">
        <w:rPr>
          <w:rStyle w:val="Strong"/>
          <w:rFonts w:ascii="Helvetica" w:hAnsi="Helvetica" w:cs="Helvetica"/>
          <w:color w:val="000000" w:themeColor="text1"/>
          <w:sz w:val="32"/>
          <w:szCs w:val="32"/>
        </w:rPr>
        <w:br/>
      </w:r>
      <w:r w:rsidRPr="005D5F45">
        <w:rPr>
          <w:rStyle w:val="Strong"/>
          <w:rFonts w:ascii="Helvetica" w:hAnsi="Helvetica" w:cs="Helvetica"/>
          <w:color w:val="000000" w:themeColor="text1"/>
          <w:sz w:val="32"/>
          <w:szCs w:val="32"/>
        </w:rPr>
        <w:t>Complaint Procedure</w:t>
      </w:r>
    </w:p>
    <w:p w14:paraId="79EE8B75" w14:textId="4C5E6B28" w:rsidR="002236CB" w:rsidRPr="005D5F45" w:rsidRDefault="002236CB" w:rsidP="002236CB">
      <w:pPr>
        <w:pStyle w:val="NormalWeb"/>
        <w:spacing w:before="0" w:beforeAutospacing="0" w:after="150" w:afterAutospacing="0" w:line="330" w:lineRule="atLeast"/>
        <w:rPr>
          <w:rFonts w:ascii="Helvetica" w:hAnsi="Helvetica" w:cs="Helvetica"/>
          <w:color w:val="000000" w:themeColor="text1"/>
          <w:sz w:val="22"/>
          <w:szCs w:val="22"/>
        </w:rPr>
      </w:pPr>
      <w:r w:rsidRPr="005D5F45">
        <w:rPr>
          <w:rStyle w:val="Strong"/>
          <w:rFonts w:ascii="Helvetica" w:hAnsi="Helvetica" w:cs="Helvetica"/>
          <w:color w:val="000000" w:themeColor="text1"/>
          <w:sz w:val="22"/>
          <w:szCs w:val="22"/>
        </w:rPr>
        <w:t>Objective</w:t>
      </w:r>
    </w:p>
    <w:p w14:paraId="4F690E00" w14:textId="1BC2E05E"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KC Clay Guild</w:t>
      </w:r>
      <w:r w:rsidR="000621B6">
        <w:rPr>
          <w:rFonts w:ascii="Helvetica" w:hAnsi="Helvetica" w:cs="Helvetica"/>
          <w:color w:val="000000" w:themeColor="text1"/>
          <w:sz w:val="22"/>
          <w:szCs w:val="22"/>
        </w:rPr>
        <w:t>, Inc.</w:t>
      </w:r>
      <w:r w:rsidRPr="005D5F45">
        <w:rPr>
          <w:rFonts w:ascii="Helvetica" w:hAnsi="Helvetica" w:cs="Helvetica"/>
          <w:color w:val="000000" w:themeColor="text1"/>
          <w:sz w:val="22"/>
          <w:szCs w:val="22"/>
        </w:rPr>
        <w:t xml:space="preserve"> (KCCG) is committed to a </w:t>
      </w:r>
      <w:r w:rsidR="00CE6C74" w:rsidRPr="005D5F45">
        <w:rPr>
          <w:rFonts w:ascii="Helvetica" w:hAnsi="Helvetica" w:cs="Helvetica"/>
          <w:color w:val="000000" w:themeColor="text1"/>
          <w:sz w:val="22"/>
          <w:szCs w:val="22"/>
        </w:rPr>
        <w:t>studio</w:t>
      </w:r>
      <w:r w:rsidRPr="005D5F45">
        <w:rPr>
          <w:rFonts w:ascii="Helvetica" w:hAnsi="Helvetica" w:cs="Helvetica"/>
          <w:color w:val="000000" w:themeColor="text1"/>
          <w:sz w:val="22"/>
          <w:szCs w:val="22"/>
        </w:rPr>
        <w:t xml:space="preserve"> environment in which all individuals are treated with respect and dignity. Each individual has the right to work in a professional atmosphere that prohibits unlawful discriminatory practices, including harassment. Therefore, KCCG expects that all relationships among persons at the </w:t>
      </w:r>
      <w:r w:rsidR="00CE6C74" w:rsidRPr="005D5F45">
        <w:rPr>
          <w:rFonts w:ascii="Helvetica" w:hAnsi="Helvetica" w:cs="Helvetica"/>
          <w:color w:val="000000" w:themeColor="text1"/>
          <w:sz w:val="22"/>
          <w:szCs w:val="22"/>
        </w:rPr>
        <w:t>g</w:t>
      </w:r>
      <w:r w:rsidRPr="005D5F45">
        <w:rPr>
          <w:rFonts w:ascii="Helvetica" w:hAnsi="Helvetica" w:cs="Helvetica"/>
          <w:color w:val="000000" w:themeColor="text1"/>
          <w:sz w:val="22"/>
          <w:szCs w:val="22"/>
        </w:rPr>
        <w:t>uild will be free of explicit bias, prejudice, and harassment.</w:t>
      </w:r>
    </w:p>
    <w:p w14:paraId="0C4AF1A4" w14:textId="1B6BEF2F"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 xml:space="preserve">KCCG has developed this policy to ensure that all its </w:t>
      </w:r>
      <w:r w:rsidR="000F10A8" w:rsidRPr="005D5F45">
        <w:rPr>
          <w:rFonts w:ascii="Helvetica" w:hAnsi="Helvetica" w:cs="Helvetica"/>
          <w:color w:val="000000" w:themeColor="text1"/>
          <w:sz w:val="22"/>
          <w:szCs w:val="22"/>
        </w:rPr>
        <w:t>members</w:t>
      </w:r>
      <w:r w:rsidRPr="005D5F45">
        <w:rPr>
          <w:rFonts w:ascii="Helvetica" w:hAnsi="Helvetica" w:cs="Helvetica"/>
          <w:color w:val="000000" w:themeColor="text1"/>
          <w:sz w:val="22"/>
          <w:szCs w:val="22"/>
        </w:rPr>
        <w:t xml:space="preserve"> can work in an environment free from unlawful harassment, discrimination, and retaliation. KCCG will make every reasonable effort to ensure that all concerned are familiar with these policies and are aware that any complaint </w:t>
      </w:r>
      <w:r w:rsidR="00C80216">
        <w:rPr>
          <w:rFonts w:ascii="Helvetica" w:hAnsi="Helvetica" w:cs="Helvetica"/>
          <w:color w:val="000000" w:themeColor="text1"/>
          <w:sz w:val="22"/>
          <w:szCs w:val="22"/>
        </w:rPr>
        <w:t xml:space="preserve">of a </w:t>
      </w:r>
      <w:r w:rsidRPr="005D5F45">
        <w:rPr>
          <w:rFonts w:ascii="Helvetica" w:hAnsi="Helvetica" w:cs="Helvetica"/>
          <w:color w:val="000000" w:themeColor="text1"/>
          <w:sz w:val="22"/>
          <w:szCs w:val="22"/>
        </w:rPr>
        <w:t>violation of such policies will be investigated and resolved appropriately.</w:t>
      </w:r>
    </w:p>
    <w:p w14:paraId="3224D9AD" w14:textId="474167C7"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Any member</w:t>
      </w:r>
      <w:r w:rsidR="000621B6">
        <w:rPr>
          <w:rFonts w:ascii="Helvetica" w:hAnsi="Helvetica" w:cs="Helvetica"/>
          <w:color w:val="000000" w:themeColor="text1"/>
          <w:sz w:val="22"/>
          <w:szCs w:val="22"/>
        </w:rPr>
        <w:t>, voluntee</w:t>
      </w:r>
      <w:r w:rsidR="00C80216">
        <w:rPr>
          <w:rFonts w:ascii="Helvetica" w:hAnsi="Helvetica" w:cs="Helvetica"/>
          <w:color w:val="000000" w:themeColor="text1"/>
          <w:sz w:val="22"/>
          <w:szCs w:val="22"/>
        </w:rPr>
        <w:t>r</w:t>
      </w:r>
      <w:r w:rsidR="007A6430">
        <w:rPr>
          <w:rFonts w:ascii="Helvetica" w:hAnsi="Helvetica" w:cs="Helvetica"/>
          <w:color w:val="000000" w:themeColor="text1"/>
          <w:sz w:val="22"/>
          <w:szCs w:val="22"/>
        </w:rPr>
        <w:t>, student</w:t>
      </w:r>
      <w:r w:rsidR="00C80216">
        <w:rPr>
          <w:rFonts w:ascii="Helvetica" w:hAnsi="Helvetica" w:cs="Helvetica"/>
          <w:color w:val="000000" w:themeColor="text1"/>
          <w:sz w:val="22"/>
          <w:szCs w:val="22"/>
        </w:rPr>
        <w:t xml:space="preserve"> or employee</w:t>
      </w:r>
      <w:r w:rsidRPr="005D5F45">
        <w:rPr>
          <w:rFonts w:ascii="Helvetica" w:hAnsi="Helvetica" w:cs="Helvetica"/>
          <w:color w:val="000000" w:themeColor="text1"/>
          <w:sz w:val="22"/>
          <w:szCs w:val="22"/>
        </w:rPr>
        <w:t xml:space="preserve"> who has questions or concerns about these policies should </w:t>
      </w:r>
      <w:r w:rsidR="000F10A8" w:rsidRPr="005D5F45">
        <w:rPr>
          <w:rFonts w:ascii="Helvetica" w:hAnsi="Helvetica" w:cs="Helvetica"/>
          <w:color w:val="000000" w:themeColor="text1"/>
          <w:sz w:val="22"/>
          <w:szCs w:val="22"/>
        </w:rPr>
        <w:t>contact</w:t>
      </w:r>
      <w:r w:rsidRPr="005D5F45">
        <w:rPr>
          <w:rFonts w:ascii="Helvetica" w:hAnsi="Helvetica" w:cs="Helvetica"/>
          <w:color w:val="000000" w:themeColor="text1"/>
          <w:sz w:val="22"/>
          <w:szCs w:val="22"/>
        </w:rPr>
        <w:t xml:space="preserve"> a member of the </w:t>
      </w:r>
      <w:r w:rsidR="00CE6C74" w:rsidRPr="005D5F45">
        <w:rPr>
          <w:rFonts w:ascii="Helvetica" w:hAnsi="Helvetica" w:cs="Helvetica"/>
          <w:color w:val="000000" w:themeColor="text1"/>
          <w:sz w:val="22"/>
          <w:szCs w:val="22"/>
        </w:rPr>
        <w:t>P</w:t>
      </w:r>
      <w:r w:rsidRPr="005D5F45">
        <w:rPr>
          <w:rFonts w:ascii="Helvetica" w:hAnsi="Helvetica" w:cs="Helvetica"/>
          <w:color w:val="000000" w:themeColor="text1"/>
          <w:sz w:val="22"/>
          <w:szCs w:val="22"/>
        </w:rPr>
        <w:t>erson</w:t>
      </w:r>
      <w:r w:rsidR="00CE6C74" w:rsidRPr="005D5F45">
        <w:rPr>
          <w:rFonts w:ascii="Helvetica" w:hAnsi="Helvetica" w:cs="Helvetica"/>
          <w:color w:val="000000" w:themeColor="text1"/>
          <w:sz w:val="22"/>
          <w:szCs w:val="22"/>
        </w:rPr>
        <w:t>a</w:t>
      </w:r>
      <w:r w:rsidRPr="005D5F45">
        <w:rPr>
          <w:rFonts w:ascii="Helvetica" w:hAnsi="Helvetica" w:cs="Helvetica"/>
          <w:color w:val="000000" w:themeColor="text1"/>
          <w:sz w:val="22"/>
          <w:szCs w:val="22"/>
        </w:rPr>
        <w:t xml:space="preserve">l </w:t>
      </w:r>
      <w:r w:rsidR="00CE6C74" w:rsidRPr="005D5F45">
        <w:rPr>
          <w:rFonts w:ascii="Helvetica" w:hAnsi="Helvetica" w:cs="Helvetica"/>
          <w:color w:val="000000" w:themeColor="text1"/>
          <w:sz w:val="22"/>
          <w:szCs w:val="22"/>
        </w:rPr>
        <w:t>P</w:t>
      </w:r>
      <w:r w:rsidRPr="005D5F45">
        <w:rPr>
          <w:rFonts w:ascii="Helvetica" w:hAnsi="Helvetica" w:cs="Helvetica"/>
          <w:color w:val="000000" w:themeColor="text1"/>
          <w:sz w:val="22"/>
          <w:szCs w:val="22"/>
        </w:rPr>
        <w:t xml:space="preserve">ractices </w:t>
      </w:r>
      <w:r w:rsidR="00CE6C74" w:rsidRPr="005D5F45">
        <w:rPr>
          <w:rFonts w:ascii="Helvetica" w:hAnsi="Helvetica" w:cs="Helvetica"/>
          <w:color w:val="000000" w:themeColor="text1"/>
          <w:sz w:val="22"/>
          <w:szCs w:val="22"/>
        </w:rPr>
        <w:t>C</w:t>
      </w:r>
      <w:r w:rsidRPr="005D5F45">
        <w:rPr>
          <w:rFonts w:ascii="Helvetica" w:hAnsi="Helvetica" w:cs="Helvetica"/>
          <w:color w:val="000000" w:themeColor="text1"/>
          <w:sz w:val="22"/>
          <w:szCs w:val="22"/>
        </w:rPr>
        <w:t>ommittee.</w:t>
      </w:r>
      <w:r w:rsidR="00CE6C74" w:rsidRPr="005D5F45">
        <w:rPr>
          <w:rFonts w:ascii="Helvetica" w:hAnsi="Helvetica" w:cs="Helvetica"/>
          <w:color w:val="000000" w:themeColor="text1"/>
          <w:sz w:val="22"/>
          <w:szCs w:val="22"/>
        </w:rPr>
        <w:t xml:space="preserve"> (Members listed below)</w:t>
      </w:r>
    </w:p>
    <w:p w14:paraId="306067AB" w14:textId="65D66BF8"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Style w:val="Strong"/>
          <w:rFonts w:ascii="Helvetica" w:hAnsi="Helvetica" w:cs="Helvetica"/>
          <w:color w:val="000000" w:themeColor="text1"/>
          <w:sz w:val="22"/>
          <w:szCs w:val="22"/>
        </w:rPr>
        <w:t>Equal opportunity</w:t>
      </w:r>
    </w:p>
    <w:p w14:paraId="7D75CF14" w14:textId="7CD041FB"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 xml:space="preserve">It is the policy of KCCG </w:t>
      </w:r>
      <w:r w:rsidR="00971E10" w:rsidRPr="005D5F45">
        <w:rPr>
          <w:rFonts w:ascii="Helvetica" w:hAnsi="Helvetica" w:cs="Helvetica"/>
          <w:color w:val="000000" w:themeColor="text1"/>
          <w:sz w:val="22"/>
          <w:szCs w:val="22"/>
        </w:rPr>
        <w:t>to provide</w:t>
      </w:r>
      <w:r w:rsidR="00C80216">
        <w:rPr>
          <w:rFonts w:ascii="Helvetica" w:hAnsi="Helvetica" w:cs="Helvetica"/>
          <w:color w:val="000000" w:themeColor="text1"/>
          <w:sz w:val="22"/>
          <w:szCs w:val="22"/>
        </w:rPr>
        <w:t xml:space="preserve"> </w:t>
      </w:r>
      <w:r w:rsidRPr="005D5F45">
        <w:rPr>
          <w:rFonts w:ascii="Helvetica" w:hAnsi="Helvetica" w:cs="Helvetica"/>
          <w:color w:val="000000" w:themeColor="text1"/>
          <w:sz w:val="22"/>
          <w:szCs w:val="22"/>
        </w:rPr>
        <w:t>studio</w:t>
      </w:r>
      <w:r w:rsidR="00C80216">
        <w:rPr>
          <w:rFonts w:ascii="Helvetica" w:hAnsi="Helvetica" w:cs="Helvetica"/>
          <w:color w:val="000000" w:themeColor="text1"/>
          <w:sz w:val="22"/>
          <w:szCs w:val="22"/>
        </w:rPr>
        <w:t xml:space="preserve"> activities</w:t>
      </w:r>
      <w:r w:rsidR="00AF290C">
        <w:rPr>
          <w:rFonts w:ascii="Helvetica" w:hAnsi="Helvetica" w:cs="Helvetica"/>
          <w:color w:val="000000" w:themeColor="text1"/>
          <w:sz w:val="22"/>
          <w:szCs w:val="22"/>
        </w:rPr>
        <w:t xml:space="preserve"> and </w:t>
      </w:r>
      <w:r w:rsidR="005D154B">
        <w:rPr>
          <w:rFonts w:ascii="Helvetica" w:hAnsi="Helvetica" w:cs="Helvetica"/>
          <w:color w:val="000000" w:themeColor="text1"/>
          <w:sz w:val="22"/>
          <w:szCs w:val="22"/>
        </w:rPr>
        <w:t xml:space="preserve">an </w:t>
      </w:r>
      <w:r w:rsidR="00AF290C">
        <w:rPr>
          <w:rFonts w:ascii="Helvetica" w:hAnsi="Helvetica" w:cs="Helvetica"/>
          <w:color w:val="000000" w:themeColor="text1"/>
          <w:sz w:val="22"/>
          <w:szCs w:val="22"/>
        </w:rPr>
        <w:t xml:space="preserve">environment </w:t>
      </w:r>
      <w:r w:rsidR="00CD18F9">
        <w:rPr>
          <w:rFonts w:ascii="Helvetica" w:hAnsi="Helvetica" w:cs="Helvetica"/>
          <w:color w:val="000000" w:themeColor="text1"/>
          <w:sz w:val="22"/>
          <w:szCs w:val="22"/>
        </w:rPr>
        <w:t>free from</w:t>
      </w:r>
      <w:r w:rsidRPr="005D5F45">
        <w:rPr>
          <w:rFonts w:ascii="Helvetica" w:hAnsi="Helvetica" w:cs="Helvetica"/>
          <w:color w:val="000000" w:themeColor="text1"/>
          <w:sz w:val="22"/>
          <w:szCs w:val="22"/>
        </w:rPr>
        <w:t xml:space="preserve"> discrimination or harassment on the basis of race, color, religion, sex, sexual orientation, gender identity or expression, age, disability, marital status, citizenship, national origin, genetic information, or any other characteristic protected by law. </w:t>
      </w:r>
      <w:r w:rsidR="002F4C41" w:rsidRPr="005D5F45">
        <w:rPr>
          <w:rFonts w:ascii="Helvetica" w:hAnsi="Helvetica" w:cs="Helvetica"/>
          <w:color w:val="000000" w:themeColor="text1"/>
          <w:sz w:val="22"/>
          <w:szCs w:val="22"/>
        </w:rPr>
        <w:t xml:space="preserve">KCCG </w:t>
      </w:r>
      <w:r w:rsidRPr="005D5F45">
        <w:rPr>
          <w:rFonts w:ascii="Helvetica" w:hAnsi="Helvetica" w:cs="Helvetica"/>
          <w:color w:val="000000" w:themeColor="text1"/>
          <w:sz w:val="22"/>
          <w:szCs w:val="22"/>
        </w:rPr>
        <w:t>prohibits any such discrimination or harassment.</w:t>
      </w:r>
    </w:p>
    <w:p w14:paraId="2B9628CE" w14:textId="77777777"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Style w:val="Strong"/>
          <w:rFonts w:ascii="Helvetica" w:hAnsi="Helvetica" w:cs="Helvetica"/>
          <w:color w:val="000000" w:themeColor="text1"/>
          <w:sz w:val="22"/>
          <w:szCs w:val="22"/>
        </w:rPr>
        <w:t>Retaliation</w:t>
      </w:r>
    </w:p>
    <w:p w14:paraId="3437F78E" w14:textId="170C2461" w:rsidR="006165B3" w:rsidRPr="005D5F45" w:rsidRDefault="002F4C41"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KCCG</w:t>
      </w:r>
      <w:r w:rsidR="002236CB" w:rsidRPr="005D5F45">
        <w:rPr>
          <w:rFonts w:ascii="Helvetica" w:hAnsi="Helvetica" w:cs="Helvetica"/>
          <w:color w:val="000000" w:themeColor="text1"/>
          <w:sz w:val="22"/>
          <w:szCs w:val="22"/>
        </w:rPr>
        <w:t xml:space="preserve"> encourages reporting of all perceived incidents of discrimination or harassment. It is the policy of </w:t>
      </w:r>
      <w:r w:rsidR="00696E01">
        <w:rPr>
          <w:rFonts w:ascii="Helvetica" w:hAnsi="Helvetica" w:cs="Helvetica"/>
          <w:color w:val="000000" w:themeColor="text1"/>
          <w:sz w:val="22"/>
          <w:szCs w:val="22"/>
        </w:rPr>
        <w:t>Personal Practices Committee</w:t>
      </w:r>
      <w:r w:rsidR="002236CB" w:rsidRPr="005D5F45">
        <w:rPr>
          <w:rFonts w:ascii="Helvetica" w:hAnsi="Helvetica" w:cs="Helvetica"/>
          <w:color w:val="000000" w:themeColor="text1"/>
          <w:sz w:val="22"/>
          <w:szCs w:val="22"/>
        </w:rPr>
        <w:t xml:space="preserve"> to </w:t>
      </w:r>
      <w:r w:rsidRPr="005D5F45">
        <w:rPr>
          <w:rFonts w:ascii="Helvetica" w:hAnsi="Helvetica" w:cs="Helvetica"/>
          <w:color w:val="000000" w:themeColor="text1"/>
          <w:sz w:val="22"/>
          <w:szCs w:val="22"/>
        </w:rPr>
        <w:t>investigate such reports promptly and thoroughly</w:t>
      </w:r>
      <w:r w:rsidR="002236CB" w:rsidRPr="005D5F45">
        <w:rPr>
          <w:rFonts w:ascii="Helvetica" w:hAnsi="Helvetica" w:cs="Helvetica"/>
          <w:color w:val="000000" w:themeColor="text1"/>
          <w:sz w:val="22"/>
          <w:szCs w:val="22"/>
        </w:rPr>
        <w:t xml:space="preserve">. </w:t>
      </w:r>
      <w:r w:rsidRPr="005D5F45">
        <w:rPr>
          <w:rFonts w:ascii="Helvetica" w:hAnsi="Helvetica" w:cs="Helvetica"/>
          <w:color w:val="000000" w:themeColor="text1"/>
          <w:sz w:val="22"/>
          <w:szCs w:val="22"/>
          <w:u w:val="single"/>
        </w:rPr>
        <w:t>KCCG</w:t>
      </w:r>
      <w:r w:rsidR="002236CB" w:rsidRPr="005D5F45">
        <w:rPr>
          <w:rFonts w:ascii="Helvetica" w:hAnsi="Helvetica" w:cs="Helvetica"/>
          <w:color w:val="000000" w:themeColor="text1"/>
          <w:sz w:val="22"/>
          <w:szCs w:val="22"/>
          <w:u w:val="single"/>
        </w:rPr>
        <w:t xml:space="preserve"> prohibits retaliation against any individual who reports discrimination or harassment or participates in an investigation of such reports</w:t>
      </w:r>
      <w:r w:rsidR="002236CB" w:rsidRPr="005D5F45">
        <w:rPr>
          <w:rFonts w:ascii="Helvetica" w:hAnsi="Helvetica" w:cs="Helvetica"/>
          <w:color w:val="000000" w:themeColor="text1"/>
          <w:sz w:val="22"/>
          <w:szCs w:val="22"/>
        </w:rPr>
        <w:t>.</w:t>
      </w:r>
    </w:p>
    <w:p w14:paraId="601728F0" w14:textId="05960398"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Style w:val="Strong"/>
          <w:rFonts w:ascii="Helvetica" w:hAnsi="Helvetica" w:cs="Helvetica"/>
          <w:color w:val="000000" w:themeColor="text1"/>
          <w:sz w:val="22"/>
          <w:szCs w:val="22"/>
        </w:rPr>
        <w:t>Sexual harassment</w:t>
      </w:r>
    </w:p>
    <w:p w14:paraId="738A6191" w14:textId="2C836DA3"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 xml:space="preserve">Sexual harassment constitutes discrimination and is illegal under federal, </w:t>
      </w:r>
      <w:r w:rsidR="002F4C41" w:rsidRPr="005D5F45">
        <w:rPr>
          <w:rFonts w:ascii="Helvetica" w:hAnsi="Helvetica" w:cs="Helvetica"/>
          <w:color w:val="000000" w:themeColor="text1"/>
          <w:sz w:val="22"/>
          <w:szCs w:val="22"/>
        </w:rPr>
        <w:t>state,</w:t>
      </w:r>
      <w:r w:rsidRPr="005D5F45">
        <w:rPr>
          <w:rFonts w:ascii="Helvetica" w:hAnsi="Helvetica" w:cs="Helvetica"/>
          <w:color w:val="000000" w:themeColor="text1"/>
          <w:sz w:val="22"/>
          <w:szCs w:val="22"/>
        </w:rPr>
        <w:t xml:space="preserve"> and local laws. For the purposes of this policy, “sexual harassment” is defined as unwelcome sexual advances, requests for sexual favors and other verbal or physical conduct of a sexual nature</w:t>
      </w:r>
      <w:r w:rsidR="002F4C41" w:rsidRPr="005D5F45">
        <w:rPr>
          <w:rFonts w:ascii="Helvetica" w:hAnsi="Helvetica" w:cs="Helvetica"/>
          <w:color w:val="000000" w:themeColor="text1"/>
          <w:sz w:val="22"/>
          <w:szCs w:val="22"/>
        </w:rPr>
        <w:t>.</w:t>
      </w:r>
    </w:p>
    <w:p w14:paraId="1ECDE479" w14:textId="5E841403"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lastRenderedPageBreak/>
        <w:t xml:space="preserve">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 body, sexual </w:t>
      </w:r>
      <w:r w:rsidR="002F4C41" w:rsidRPr="005D5F45">
        <w:rPr>
          <w:rFonts w:ascii="Helvetica" w:hAnsi="Helvetica" w:cs="Helvetica"/>
          <w:color w:val="000000" w:themeColor="text1"/>
          <w:sz w:val="22"/>
          <w:szCs w:val="22"/>
        </w:rPr>
        <w:t>prowess,</w:t>
      </w:r>
      <w:r w:rsidRPr="005D5F45">
        <w:rPr>
          <w:rFonts w:ascii="Helvetica" w:hAnsi="Helvetica" w:cs="Helvetica"/>
          <w:color w:val="000000" w:themeColor="text1"/>
          <w:sz w:val="22"/>
          <w:szCs w:val="22"/>
        </w:rPr>
        <w:t xml:space="preserve"> or sexual deficiencies; leering, </w:t>
      </w:r>
      <w:r w:rsidR="006165B3" w:rsidRPr="005D5F45">
        <w:rPr>
          <w:rFonts w:ascii="Helvetica" w:hAnsi="Helvetica" w:cs="Helvetica"/>
          <w:color w:val="000000" w:themeColor="text1"/>
          <w:sz w:val="22"/>
          <w:szCs w:val="22"/>
        </w:rPr>
        <w:t>whistling,</w:t>
      </w:r>
      <w:r w:rsidRPr="005D5F45">
        <w:rPr>
          <w:rFonts w:ascii="Helvetica" w:hAnsi="Helvetica" w:cs="Helvetica"/>
          <w:color w:val="000000" w:themeColor="text1"/>
          <w:sz w:val="22"/>
          <w:szCs w:val="22"/>
        </w:rPr>
        <w:t xml:space="preserve"> or touching; insulting or obscene comments or gestures; display in the workplace of sexually suggestive objects or pictures; and other physical, verbal</w:t>
      </w:r>
      <w:r w:rsidR="00696E01">
        <w:rPr>
          <w:rFonts w:ascii="Helvetica" w:hAnsi="Helvetica" w:cs="Helvetica"/>
          <w:color w:val="000000" w:themeColor="text1"/>
          <w:sz w:val="22"/>
          <w:szCs w:val="22"/>
        </w:rPr>
        <w:t>,</w:t>
      </w:r>
      <w:r w:rsidRPr="005D5F45">
        <w:rPr>
          <w:rFonts w:ascii="Helvetica" w:hAnsi="Helvetica" w:cs="Helvetica"/>
          <w:color w:val="000000" w:themeColor="text1"/>
          <w:sz w:val="22"/>
          <w:szCs w:val="22"/>
        </w:rPr>
        <w:t xml:space="preserve"> or visual conduct of a sexual nature.</w:t>
      </w:r>
    </w:p>
    <w:p w14:paraId="5BC2C5E7" w14:textId="77777777"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Style w:val="Strong"/>
          <w:rFonts w:ascii="Helvetica" w:hAnsi="Helvetica" w:cs="Helvetica"/>
          <w:color w:val="000000" w:themeColor="text1"/>
          <w:sz w:val="22"/>
          <w:szCs w:val="22"/>
        </w:rPr>
        <w:t>Harassment</w:t>
      </w:r>
    </w:p>
    <w:p w14:paraId="5A2F27DA" w14:textId="77AEAF1A"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 xml:space="preserve">Harassment </w:t>
      </w:r>
      <w:r w:rsidR="00971E10" w:rsidRPr="005D5F45">
        <w:rPr>
          <w:rFonts w:ascii="Helvetica" w:hAnsi="Helvetica" w:cs="Helvetica"/>
          <w:color w:val="000000" w:themeColor="text1"/>
          <w:sz w:val="22"/>
          <w:szCs w:val="22"/>
        </w:rPr>
        <w:t>based on</w:t>
      </w:r>
      <w:r w:rsidRPr="005D5F45">
        <w:rPr>
          <w:rFonts w:ascii="Helvetica" w:hAnsi="Helvetica" w:cs="Helvetica"/>
          <w:color w:val="000000" w:themeColor="text1"/>
          <w:sz w:val="22"/>
          <w:szCs w:val="22"/>
        </w:rPr>
        <w:t xml:space="preserve"> any </w:t>
      </w:r>
      <w:r w:rsidR="00971E10" w:rsidRPr="005D5F45">
        <w:rPr>
          <w:rFonts w:ascii="Helvetica" w:hAnsi="Helvetica" w:cs="Helvetica"/>
          <w:color w:val="000000" w:themeColor="text1"/>
          <w:sz w:val="22"/>
          <w:szCs w:val="22"/>
        </w:rPr>
        <w:t>other characteristic</w:t>
      </w:r>
      <w:r w:rsidR="00B03AFD">
        <w:rPr>
          <w:rFonts w:ascii="Helvetica" w:hAnsi="Helvetica" w:cs="Helvetica"/>
          <w:color w:val="000000" w:themeColor="text1"/>
          <w:sz w:val="22"/>
          <w:szCs w:val="22"/>
        </w:rPr>
        <w:t xml:space="preserve"> described below</w:t>
      </w:r>
      <w:r w:rsidRPr="005D5F45">
        <w:rPr>
          <w:rFonts w:ascii="Helvetica" w:hAnsi="Helvetica" w:cs="Helvetica"/>
          <w:color w:val="000000" w:themeColor="text1"/>
          <w:sz w:val="22"/>
          <w:szCs w:val="22"/>
        </w:rPr>
        <w:t xml:space="preserve"> is also strictly prohibited. Under this policy, harassment is verbal, written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 or that of his or her relatives, friends or associates, and that: a) has the purpose or effect of creating an intimidating, hostile or offensive environment, </w:t>
      </w:r>
      <w:r w:rsidR="00B06916">
        <w:rPr>
          <w:rFonts w:ascii="Helvetica" w:hAnsi="Helvetica" w:cs="Helvetica"/>
          <w:color w:val="000000" w:themeColor="text1"/>
          <w:sz w:val="22"/>
          <w:szCs w:val="22"/>
        </w:rPr>
        <w:t xml:space="preserve">or </w:t>
      </w:r>
      <w:r w:rsidRPr="005D5F45">
        <w:rPr>
          <w:rFonts w:ascii="Helvetica" w:hAnsi="Helvetica" w:cs="Helvetica"/>
          <w:color w:val="000000" w:themeColor="text1"/>
          <w:sz w:val="22"/>
          <w:szCs w:val="22"/>
        </w:rPr>
        <w:t xml:space="preserve">b) has the purpose or effect of unreasonably interfering with an individual’s work </w:t>
      </w:r>
      <w:r w:rsidR="000F10A8" w:rsidRPr="005D5F45">
        <w:rPr>
          <w:rFonts w:ascii="Helvetica" w:hAnsi="Helvetica" w:cs="Helvetica"/>
          <w:color w:val="000000" w:themeColor="text1"/>
          <w:sz w:val="22"/>
          <w:szCs w:val="22"/>
        </w:rPr>
        <w:t>or creativity in the studio</w:t>
      </w:r>
      <w:r w:rsidR="008E5170" w:rsidRPr="005D5F45">
        <w:rPr>
          <w:rFonts w:ascii="Helvetica" w:hAnsi="Helvetica" w:cs="Helvetica"/>
          <w:color w:val="000000" w:themeColor="text1"/>
          <w:sz w:val="22"/>
          <w:szCs w:val="22"/>
        </w:rPr>
        <w:t>.</w:t>
      </w:r>
    </w:p>
    <w:p w14:paraId="5E18B67A" w14:textId="385310CF"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 xml:space="preserve">Harassing conduct includes epithets, </w:t>
      </w:r>
      <w:r w:rsidR="000F54CA" w:rsidRPr="005D5F45">
        <w:rPr>
          <w:rFonts w:ascii="Helvetica" w:hAnsi="Helvetica" w:cs="Helvetica"/>
          <w:color w:val="000000" w:themeColor="text1"/>
          <w:sz w:val="22"/>
          <w:szCs w:val="22"/>
        </w:rPr>
        <w:t>slurs,</w:t>
      </w:r>
      <w:r w:rsidRPr="005D5F45">
        <w:rPr>
          <w:rFonts w:ascii="Helvetica" w:hAnsi="Helvetica" w:cs="Helvetica"/>
          <w:color w:val="000000" w:themeColor="text1"/>
          <w:sz w:val="22"/>
          <w:szCs w:val="22"/>
        </w:rPr>
        <w:t xml:space="preserve"> or negative stereotyping; threatening, intimidating or hostile acts; denigrating jokes; and written or graphic material that denigrates or shows hostility or aversion toward an individual or group that is placed on walls or elsewhere on the </w:t>
      </w:r>
      <w:r w:rsidR="007D3137" w:rsidRPr="005D5F45">
        <w:rPr>
          <w:rFonts w:ascii="Helvetica" w:hAnsi="Helvetica" w:cs="Helvetica"/>
          <w:color w:val="000000" w:themeColor="text1"/>
          <w:sz w:val="22"/>
          <w:szCs w:val="22"/>
        </w:rPr>
        <w:t>KCCG</w:t>
      </w:r>
      <w:r w:rsidRPr="005D5F45">
        <w:rPr>
          <w:rFonts w:ascii="Helvetica" w:hAnsi="Helvetica" w:cs="Helvetica"/>
          <w:color w:val="000000" w:themeColor="text1"/>
          <w:sz w:val="22"/>
          <w:szCs w:val="22"/>
        </w:rPr>
        <w:t xml:space="preserve">’s premises or circulated in the </w:t>
      </w:r>
      <w:r w:rsidR="007D3137" w:rsidRPr="005D5F45">
        <w:rPr>
          <w:rFonts w:ascii="Helvetica" w:hAnsi="Helvetica" w:cs="Helvetica"/>
          <w:color w:val="000000" w:themeColor="text1"/>
          <w:sz w:val="22"/>
          <w:szCs w:val="22"/>
        </w:rPr>
        <w:t>studio</w:t>
      </w:r>
      <w:r w:rsidR="0087160A" w:rsidRPr="005D5F45">
        <w:rPr>
          <w:rFonts w:ascii="Helvetica" w:hAnsi="Helvetica" w:cs="Helvetica"/>
          <w:color w:val="000000" w:themeColor="text1"/>
          <w:sz w:val="22"/>
          <w:szCs w:val="22"/>
        </w:rPr>
        <w:t>.</w:t>
      </w:r>
    </w:p>
    <w:p w14:paraId="751D4FD1" w14:textId="77777777"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Style w:val="Strong"/>
          <w:rFonts w:ascii="Helvetica" w:hAnsi="Helvetica" w:cs="Helvetica"/>
          <w:color w:val="000000" w:themeColor="text1"/>
          <w:sz w:val="22"/>
          <w:szCs w:val="22"/>
        </w:rPr>
        <w:t>Individuals and Conduct Covered</w:t>
      </w:r>
    </w:p>
    <w:p w14:paraId="008BFB8B" w14:textId="1EE7CB1B"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 xml:space="preserve">These policies apply to all </w:t>
      </w:r>
      <w:r w:rsidR="00971E10" w:rsidRPr="005D5F45">
        <w:rPr>
          <w:rFonts w:ascii="Helvetica" w:hAnsi="Helvetica" w:cs="Helvetica"/>
          <w:color w:val="000000" w:themeColor="text1"/>
          <w:sz w:val="22"/>
          <w:szCs w:val="22"/>
        </w:rPr>
        <w:t>members</w:t>
      </w:r>
      <w:r w:rsidR="00971E10">
        <w:rPr>
          <w:rFonts w:ascii="Helvetica" w:hAnsi="Helvetica" w:cs="Helvetica"/>
          <w:color w:val="000000" w:themeColor="text1"/>
          <w:sz w:val="22"/>
          <w:szCs w:val="22"/>
        </w:rPr>
        <w:t>,</w:t>
      </w:r>
      <w:r w:rsidR="00330058" w:rsidRPr="005D5F45">
        <w:rPr>
          <w:rFonts w:ascii="Helvetica" w:hAnsi="Helvetica" w:cs="Helvetica"/>
          <w:color w:val="000000" w:themeColor="text1"/>
          <w:sz w:val="22"/>
          <w:szCs w:val="22"/>
        </w:rPr>
        <w:t xml:space="preserve"> volunteers, board members</w:t>
      </w:r>
      <w:r w:rsidR="00BD4F65" w:rsidRPr="005D5F45">
        <w:rPr>
          <w:rFonts w:ascii="Helvetica" w:hAnsi="Helvetica" w:cs="Helvetica"/>
          <w:color w:val="000000" w:themeColor="text1"/>
          <w:sz w:val="22"/>
          <w:szCs w:val="22"/>
        </w:rPr>
        <w:t>,</w:t>
      </w:r>
      <w:r w:rsidR="00AE0E2F">
        <w:rPr>
          <w:rFonts w:ascii="Helvetica" w:hAnsi="Helvetica" w:cs="Helvetica"/>
          <w:color w:val="000000" w:themeColor="text1"/>
          <w:sz w:val="22"/>
          <w:szCs w:val="22"/>
        </w:rPr>
        <w:t xml:space="preserve"> employees and 3rd party participants in KCCG sponsored activities</w:t>
      </w:r>
      <w:r w:rsidRPr="005D5F45">
        <w:rPr>
          <w:rFonts w:ascii="Helvetica" w:hAnsi="Helvetica" w:cs="Helvetica"/>
          <w:color w:val="000000" w:themeColor="text1"/>
          <w:sz w:val="22"/>
          <w:szCs w:val="22"/>
        </w:rPr>
        <w:t xml:space="preserve"> whether related to conduct engaged in by </w:t>
      </w:r>
      <w:r w:rsidR="00971E10" w:rsidRPr="005D5F45">
        <w:rPr>
          <w:rFonts w:ascii="Helvetica" w:hAnsi="Helvetica" w:cs="Helvetica"/>
          <w:color w:val="000000" w:themeColor="text1"/>
          <w:sz w:val="22"/>
          <w:szCs w:val="22"/>
        </w:rPr>
        <w:t>a covered</w:t>
      </w:r>
      <w:r w:rsidR="00AE0E2F">
        <w:rPr>
          <w:rFonts w:ascii="Helvetica" w:hAnsi="Helvetica" w:cs="Helvetica"/>
          <w:color w:val="000000" w:themeColor="text1"/>
          <w:sz w:val="22"/>
          <w:szCs w:val="22"/>
        </w:rPr>
        <w:t xml:space="preserve"> individual </w:t>
      </w:r>
      <w:r w:rsidRPr="005D5F45">
        <w:rPr>
          <w:rFonts w:ascii="Helvetica" w:hAnsi="Helvetica" w:cs="Helvetica"/>
          <w:color w:val="000000" w:themeColor="text1"/>
          <w:sz w:val="22"/>
          <w:szCs w:val="22"/>
        </w:rPr>
        <w:t xml:space="preserve">or by someone not directly connected to </w:t>
      </w:r>
      <w:r w:rsidR="00BD4F65" w:rsidRPr="005D5F45">
        <w:rPr>
          <w:rFonts w:ascii="Helvetica" w:hAnsi="Helvetica" w:cs="Helvetica"/>
          <w:color w:val="000000" w:themeColor="text1"/>
          <w:sz w:val="22"/>
          <w:szCs w:val="22"/>
        </w:rPr>
        <w:t>KCCG</w:t>
      </w:r>
      <w:r w:rsidRPr="005D5F45">
        <w:rPr>
          <w:rFonts w:ascii="Helvetica" w:hAnsi="Helvetica" w:cs="Helvetica"/>
          <w:color w:val="000000" w:themeColor="text1"/>
          <w:sz w:val="22"/>
          <w:szCs w:val="22"/>
        </w:rPr>
        <w:t xml:space="preserve"> </w:t>
      </w:r>
      <w:r w:rsidR="001E5111" w:rsidRPr="005D5F45">
        <w:rPr>
          <w:rFonts w:ascii="Helvetica" w:hAnsi="Helvetica" w:cs="Helvetica"/>
          <w:color w:val="000000" w:themeColor="text1"/>
          <w:sz w:val="22"/>
          <w:szCs w:val="22"/>
        </w:rPr>
        <w:t>such as</w:t>
      </w:r>
      <w:r w:rsidRPr="005D5F45">
        <w:rPr>
          <w:rFonts w:ascii="Helvetica" w:hAnsi="Helvetica" w:cs="Helvetica"/>
          <w:color w:val="000000" w:themeColor="text1"/>
          <w:sz w:val="22"/>
          <w:szCs w:val="22"/>
        </w:rPr>
        <w:t xml:space="preserve"> an outside vendor</w:t>
      </w:r>
      <w:r w:rsidR="001E5111" w:rsidRPr="005D5F45">
        <w:rPr>
          <w:rFonts w:ascii="Helvetica" w:hAnsi="Helvetica" w:cs="Helvetica"/>
          <w:color w:val="000000" w:themeColor="text1"/>
          <w:sz w:val="22"/>
          <w:szCs w:val="22"/>
        </w:rPr>
        <w:t>.</w:t>
      </w:r>
    </w:p>
    <w:p w14:paraId="78FADEA6" w14:textId="77777777"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Style w:val="Strong"/>
          <w:rFonts w:ascii="Helvetica" w:hAnsi="Helvetica" w:cs="Helvetica"/>
          <w:color w:val="000000" w:themeColor="text1"/>
          <w:sz w:val="22"/>
          <w:szCs w:val="22"/>
        </w:rPr>
        <w:t>Reporting an Incident of Harassment, Discrimination or Retaliation</w:t>
      </w:r>
    </w:p>
    <w:p w14:paraId="1319096F" w14:textId="4E435F05" w:rsidR="00CE6C74" w:rsidRPr="005D5F45" w:rsidRDefault="00465DE2"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Pr>
          <w:rFonts w:ascii="Helvetica" w:hAnsi="Helvetica" w:cs="Helvetica"/>
          <w:color w:val="000000" w:themeColor="text1"/>
          <w:sz w:val="22"/>
          <w:szCs w:val="22"/>
        </w:rPr>
        <w:t xml:space="preserve">KCCG </w:t>
      </w:r>
      <w:r w:rsidR="002236CB" w:rsidRPr="005D5F45">
        <w:rPr>
          <w:rFonts w:ascii="Helvetica" w:hAnsi="Helvetica" w:cs="Helvetica"/>
          <w:color w:val="000000" w:themeColor="text1"/>
          <w:sz w:val="22"/>
          <w:szCs w:val="22"/>
        </w:rPr>
        <w:t xml:space="preserve">encourages reporting of all perceived incidents of discrimination, </w:t>
      </w:r>
      <w:r w:rsidR="00CE6C74" w:rsidRPr="005D5F45">
        <w:rPr>
          <w:rFonts w:ascii="Helvetica" w:hAnsi="Helvetica" w:cs="Helvetica"/>
          <w:color w:val="000000" w:themeColor="text1"/>
          <w:sz w:val="22"/>
          <w:szCs w:val="22"/>
        </w:rPr>
        <w:t>harassment,</w:t>
      </w:r>
      <w:r w:rsidR="002236CB" w:rsidRPr="005D5F45">
        <w:rPr>
          <w:rFonts w:ascii="Helvetica" w:hAnsi="Helvetica" w:cs="Helvetica"/>
          <w:color w:val="000000" w:themeColor="text1"/>
          <w:sz w:val="22"/>
          <w:szCs w:val="22"/>
        </w:rPr>
        <w:t xml:space="preserve"> or retaliation, regardless of the offender’s identity or position. Individuals who believe that they have been the victim of such conduct should discuss their concerns with </w:t>
      </w:r>
      <w:r w:rsidR="00CE6C74" w:rsidRPr="005D5F45">
        <w:rPr>
          <w:rFonts w:ascii="Helvetica" w:hAnsi="Helvetica" w:cs="Helvetica"/>
          <w:color w:val="000000" w:themeColor="text1"/>
          <w:sz w:val="22"/>
          <w:szCs w:val="22"/>
        </w:rPr>
        <w:t>a member of the Personal Practices Committee</w:t>
      </w:r>
      <w:r w:rsidR="003227BE" w:rsidRPr="005D5F45">
        <w:rPr>
          <w:rFonts w:ascii="Helvetica" w:hAnsi="Helvetica" w:cs="Helvetica"/>
          <w:color w:val="000000" w:themeColor="text1"/>
          <w:sz w:val="22"/>
          <w:szCs w:val="22"/>
        </w:rPr>
        <w:t xml:space="preserve">. </w:t>
      </w:r>
    </w:p>
    <w:p w14:paraId="69EEA2DF" w14:textId="5C8C1179" w:rsidR="002236CB"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 xml:space="preserve">In addition, </w:t>
      </w:r>
      <w:r w:rsidR="003227BE" w:rsidRPr="005D5F45">
        <w:rPr>
          <w:rFonts w:ascii="Helvetica" w:hAnsi="Helvetica" w:cs="Helvetica"/>
          <w:color w:val="000000" w:themeColor="text1"/>
          <w:sz w:val="22"/>
          <w:szCs w:val="22"/>
        </w:rPr>
        <w:t>KCCG</w:t>
      </w:r>
      <w:r w:rsidRPr="005D5F45">
        <w:rPr>
          <w:rFonts w:ascii="Helvetica" w:hAnsi="Helvetica" w:cs="Helvetica"/>
          <w:color w:val="000000" w:themeColor="text1"/>
          <w:sz w:val="22"/>
          <w:szCs w:val="22"/>
        </w:rPr>
        <w:t xml:space="preserve"> encourages individuals who believe they are being subjected to such conduct to promptly advise the offender that his or her behavior is unwelcome and to request that it be discontinued. Often this action alone will resolve the problem. </w:t>
      </w:r>
      <w:r w:rsidR="00372A34" w:rsidRPr="005D5F45">
        <w:rPr>
          <w:rFonts w:ascii="Helvetica" w:hAnsi="Helvetica" w:cs="Helvetica"/>
          <w:color w:val="000000" w:themeColor="text1"/>
          <w:sz w:val="22"/>
          <w:szCs w:val="22"/>
        </w:rPr>
        <w:t>KCCG</w:t>
      </w:r>
      <w:r w:rsidRPr="005D5F45">
        <w:rPr>
          <w:rFonts w:ascii="Helvetica" w:hAnsi="Helvetica" w:cs="Helvetica"/>
          <w:color w:val="000000" w:themeColor="text1"/>
          <w:sz w:val="22"/>
          <w:szCs w:val="22"/>
        </w:rPr>
        <w:t xml:space="preserve"> recognizes, however, that an individual may prefer to pursue the matter through complaint procedures.</w:t>
      </w:r>
    </w:p>
    <w:p w14:paraId="02EB21ED" w14:textId="77777777"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Style w:val="Strong"/>
          <w:rFonts w:ascii="Helvetica" w:hAnsi="Helvetica" w:cs="Helvetica"/>
          <w:color w:val="000000" w:themeColor="text1"/>
          <w:sz w:val="22"/>
          <w:szCs w:val="22"/>
        </w:rPr>
        <w:t>Complaint Procedure</w:t>
      </w:r>
    </w:p>
    <w:p w14:paraId="2623AD8F" w14:textId="46655D99" w:rsidR="002236CB" w:rsidRPr="005D5F45" w:rsidRDefault="00522047"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KCCG</w:t>
      </w:r>
      <w:r w:rsidR="002236CB" w:rsidRPr="005D5F45">
        <w:rPr>
          <w:rFonts w:ascii="Helvetica" w:hAnsi="Helvetica" w:cs="Helvetica"/>
          <w:color w:val="000000" w:themeColor="text1"/>
          <w:sz w:val="22"/>
          <w:szCs w:val="22"/>
        </w:rPr>
        <w:t xml:space="preserve"> encourages the prompt reporting of complaints or concerns so that rapid and constructive action can be taken. Therefore, while no fixed reporting period has been established, early reporting and </w:t>
      </w:r>
      <w:r w:rsidR="002236CB" w:rsidRPr="005D5F45">
        <w:rPr>
          <w:rFonts w:ascii="Helvetica" w:hAnsi="Helvetica" w:cs="Helvetica"/>
          <w:color w:val="000000" w:themeColor="text1"/>
          <w:sz w:val="22"/>
          <w:szCs w:val="22"/>
        </w:rPr>
        <w:lastRenderedPageBreak/>
        <w:t>intervention have proven to be the most effective method of resolving actual or perceived incidents of harassment.</w:t>
      </w:r>
    </w:p>
    <w:p w14:paraId="41C6152D" w14:textId="7E1A4A5D"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 xml:space="preserve">Any reported allegations of harassment, discrimination or retaliation will be investigated </w:t>
      </w:r>
      <w:r w:rsidR="00466EB9">
        <w:rPr>
          <w:rFonts w:ascii="Helvetica" w:hAnsi="Helvetica" w:cs="Helvetica"/>
          <w:color w:val="000000" w:themeColor="text1"/>
          <w:sz w:val="22"/>
          <w:szCs w:val="22"/>
        </w:rPr>
        <w:t xml:space="preserve">as </w:t>
      </w:r>
      <w:r w:rsidRPr="005D5F45">
        <w:rPr>
          <w:rFonts w:ascii="Helvetica" w:hAnsi="Helvetica" w:cs="Helvetica"/>
          <w:color w:val="000000" w:themeColor="text1"/>
          <w:sz w:val="22"/>
          <w:szCs w:val="22"/>
        </w:rPr>
        <w:t>promptly</w:t>
      </w:r>
      <w:r w:rsidR="00466EB9">
        <w:rPr>
          <w:rFonts w:ascii="Helvetica" w:hAnsi="Helvetica" w:cs="Helvetica"/>
          <w:color w:val="000000" w:themeColor="text1"/>
          <w:sz w:val="22"/>
          <w:szCs w:val="22"/>
        </w:rPr>
        <w:t xml:space="preserve"> as circumstances permit</w:t>
      </w:r>
      <w:r w:rsidRPr="005D5F45">
        <w:rPr>
          <w:rFonts w:ascii="Helvetica" w:hAnsi="Helvetica" w:cs="Helvetica"/>
          <w:color w:val="000000" w:themeColor="text1"/>
          <w:sz w:val="22"/>
          <w:szCs w:val="22"/>
        </w:rPr>
        <w:t xml:space="preserve">. </w:t>
      </w:r>
      <w:r w:rsidR="005C2815">
        <w:rPr>
          <w:rFonts w:ascii="Helvetica" w:hAnsi="Helvetica" w:cs="Helvetica"/>
          <w:color w:val="000000" w:themeColor="text1"/>
          <w:sz w:val="22"/>
          <w:szCs w:val="22"/>
        </w:rPr>
        <w:t xml:space="preserve">The </w:t>
      </w:r>
      <w:r w:rsidR="007A6430">
        <w:rPr>
          <w:rFonts w:ascii="Helvetica" w:hAnsi="Helvetica" w:cs="Helvetica"/>
          <w:color w:val="000000" w:themeColor="text1"/>
          <w:sz w:val="22"/>
          <w:szCs w:val="22"/>
        </w:rPr>
        <w:t xml:space="preserve">Investigation Team will be made up of two members of KCCG’s Personal Practices Committee. </w:t>
      </w:r>
      <w:r w:rsidRPr="005D5F45">
        <w:rPr>
          <w:rFonts w:ascii="Helvetica" w:hAnsi="Helvetica" w:cs="Helvetica"/>
          <w:color w:val="000000" w:themeColor="text1"/>
          <w:sz w:val="22"/>
          <w:szCs w:val="22"/>
        </w:rPr>
        <w:t xml:space="preserve">The investigation may include individual interviews with the parties involved and, where necessary, with individuals who may have observed the alleged conduct or may have </w:t>
      </w:r>
      <w:r w:rsidR="00130D39" w:rsidRPr="005D5F45">
        <w:rPr>
          <w:rFonts w:ascii="Helvetica" w:hAnsi="Helvetica" w:cs="Helvetica"/>
          <w:color w:val="000000" w:themeColor="text1"/>
          <w:sz w:val="22"/>
          <w:szCs w:val="22"/>
        </w:rPr>
        <w:t>further</w:t>
      </w:r>
      <w:r w:rsidRPr="005D5F45">
        <w:rPr>
          <w:rFonts w:ascii="Helvetica" w:hAnsi="Helvetica" w:cs="Helvetica"/>
          <w:color w:val="000000" w:themeColor="text1"/>
          <w:sz w:val="22"/>
          <w:szCs w:val="22"/>
        </w:rPr>
        <w:t xml:space="preserve"> relevant knowledge.</w:t>
      </w:r>
    </w:p>
    <w:p w14:paraId="67272B19" w14:textId="06C36151" w:rsidR="002236CB" w:rsidRPr="005D5F45" w:rsidRDefault="00321801"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KCCG</w:t>
      </w:r>
      <w:r w:rsidR="002236CB" w:rsidRPr="005D5F45">
        <w:rPr>
          <w:rFonts w:ascii="Helvetica" w:hAnsi="Helvetica" w:cs="Helvetica"/>
          <w:color w:val="000000" w:themeColor="text1"/>
          <w:sz w:val="22"/>
          <w:szCs w:val="22"/>
        </w:rPr>
        <w:t xml:space="preserve"> will maintain confidentiality</w:t>
      </w:r>
      <w:r w:rsidR="00466EB9">
        <w:rPr>
          <w:rFonts w:ascii="Helvetica" w:hAnsi="Helvetica" w:cs="Helvetica"/>
          <w:color w:val="000000" w:themeColor="text1"/>
          <w:sz w:val="22"/>
          <w:szCs w:val="22"/>
        </w:rPr>
        <w:t xml:space="preserve"> and protect the identify of the parties</w:t>
      </w:r>
      <w:r w:rsidR="002236CB" w:rsidRPr="005D5F45">
        <w:rPr>
          <w:rFonts w:ascii="Helvetica" w:hAnsi="Helvetica" w:cs="Helvetica"/>
          <w:color w:val="000000" w:themeColor="text1"/>
          <w:sz w:val="22"/>
          <w:szCs w:val="22"/>
        </w:rPr>
        <w:t xml:space="preserve"> throughout the investigatory process to the extent consistent with adequate investigation and appropriate corrective action.</w:t>
      </w:r>
      <w:r w:rsidR="00466EB9">
        <w:rPr>
          <w:rFonts w:ascii="Helvetica" w:hAnsi="Helvetica" w:cs="Helvetica"/>
          <w:color w:val="000000" w:themeColor="text1"/>
          <w:sz w:val="22"/>
          <w:szCs w:val="22"/>
        </w:rPr>
        <w:t xml:space="preserve">  KCCG requires that the parties involved in the claim do the same.</w:t>
      </w:r>
    </w:p>
    <w:p w14:paraId="64AD506C" w14:textId="77777777"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Acts of retaliation should be reported immediately and will be promptly investigated and addressed.</w:t>
      </w:r>
    </w:p>
    <w:p w14:paraId="67F3201D" w14:textId="28BB25AC" w:rsidR="002236CB"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Misconduct constituting harassment, discrimination or retaliation will be dealt with appropriately. Responsive action</w:t>
      </w:r>
      <w:r w:rsidR="007A6430">
        <w:rPr>
          <w:rFonts w:ascii="Helvetica" w:hAnsi="Helvetica" w:cs="Helvetica"/>
          <w:color w:val="000000" w:themeColor="text1"/>
          <w:sz w:val="22"/>
          <w:szCs w:val="22"/>
        </w:rPr>
        <w:t>s</w:t>
      </w:r>
      <w:r w:rsidRPr="005D5F45">
        <w:rPr>
          <w:rFonts w:ascii="Helvetica" w:hAnsi="Helvetica" w:cs="Helvetica"/>
          <w:color w:val="000000" w:themeColor="text1"/>
          <w:sz w:val="22"/>
          <w:szCs w:val="22"/>
        </w:rPr>
        <w:t xml:space="preserve"> may include</w:t>
      </w:r>
      <w:r w:rsidR="007A6430">
        <w:rPr>
          <w:rFonts w:ascii="Helvetica" w:hAnsi="Helvetica" w:cs="Helvetica"/>
          <w:color w:val="000000" w:themeColor="text1"/>
          <w:sz w:val="22"/>
          <w:szCs w:val="22"/>
        </w:rPr>
        <w:t>, but are not limited to,</w:t>
      </w:r>
      <w:r w:rsidR="000C2BB0" w:rsidRPr="005D5F45">
        <w:rPr>
          <w:rFonts w:ascii="Helvetica" w:hAnsi="Helvetica" w:cs="Helvetica"/>
          <w:color w:val="000000" w:themeColor="text1"/>
          <w:sz w:val="22"/>
          <w:szCs w:val="22"/>
        </w:rPr>
        <w:t xml:space="preserve"> </w:t>
      </w:r>
      <w:r w:rsidR="007A6430">
        <w:rPr>
          <w:rFonts w:ascii="Helvetica" w:hAnsi="Helvetica" w:cs="Helvetica"/>
          <w:color w:val="000000" w:themeColor="text1"/>
          <w:sz w:val="22"/>
          <w:szCs w:val="22"/>
        </w:rPr>
        <w:t xml:space="preserve">termination of employment, termination of guild membership, </w:t>
      </w:r>
      <w:r w:rsidR="008850C3" w:rsidRPr="005D5F45">
        <w:rPr>
          <w:rFonts w:ascii="Helvetica" w:hAnsi="Helvetica" w:cs="Helvetica"/>
          <w:color w:val="000000" w:themeColor="text1"/>
          <w:sz w:val="22"/>
          <w:szCs w:val="22"/>
        </w:rPr>
        <w:t xml:space="preserve">suspension </w:t>
      </w:r>
      <w:r w:rsidR="007A6430">
        <w:rPr>
          <w:rFonts w:ascii="Helvetica" w:hAnsi="Helvetica" w:cs="Helvetica"/>
          <w:color w:val="000000" w:themeColor="text1"/>
          <w:sz w:val="22"/>
          <w:szCs w:val="22"/>
        </w:rPr>
        <w:t xml:space="preserve">of participation </w:t>
      </w:r>
      <w:r w:rsidR="00971E10">
        <w:rPr>
          <w:rFonts w:ascii="Helvetica" w:hAnsi="Helvetica" w:cs="Helvetica"/>
          <w:color w:val="000000" w:themeColor="text1"/>
          <w:sz w:val="22"/>
          <w:szCs w:val="22"/>
        </w:rPr>
        <w:t xml:space="preserve">in </w:t>
      </w:r>
      <w:r w:rsidR="00971E10" w:rsidRPr="005D5F45">
        <w:rPr>
          <w:rFonts w:ascii="Helvetica" w:hAnsi="Helvetica" w:cs="Helvetica"/>
          <w:color w:val="000000" w:themeColor="text1"/>
          <w:sz w:val="22"/>
          <w:szCs w:val="22"/>
        </w:rPr>
        <w:t>guild</w:t>
      </w:r>
      <w:r w:rsidR="007A6430">
        <w:rPr>
          <w:rFonts w:ascii="Helvetica" w:hAnsi="Helvetica" w:cs="Helvetica"/>
          <w:color w:val="000000" w:themeColor="text1"/>
          <w:sz w:val="22"/>
          <w:szCs w:val="22"/>
        </w:rPr>
        <w:t xml:space="preserve"> activities permanent revocation of permission to </w:t>
      </w:r>
      <w:r w:rsidR="004B2EFB">
        <w:rPr>
          <w:rFonts w:ascii="Helvetica" w:hAnsi="Helvetica" w:cs="Helvetica"/>
          <w:color w:val="000000" w:themeColor="text1"/>
          <w:sz w:val="22"/>
          <w:szCs w:val="22"/>
        </w:rPr>
        <w:t xml:space="preserve">access </w:t>
      </w:r>
      <w:r w:rsidR="004B2EFB" w:rsidRPr="005D5F45">
        <w:rPr>
          <w:rFonts w:ascii="Helvetica" w:hAnsi="Helvetica" w:cs="Helvetica"/>
          <w:color w:val="000000" w:themeColor="text1"/>
          <w:sz w:val="22"/>
          <w:szCs w:val="22"/>
        </w:rPr>
        <w:t>the</w:t>
      </w:r>
      <w:r w:rsidR="000B6C28" w:rsidRPr="005D5F45">
        <w:rPr>
          <w:rFonts w:ascii="Helvetica" w:hAnsi="Helvetica" w:cs="Helvetica"/>
          <w:color w:val="000000" w:themeColor="text1"/>
          <w:sz w:val="22"/>
          <w:szCs w:val="22"/>
        </w:rPr>
        <w:t xml:space="preserve"> </w:t>
      </w:r>
      <w:r w:rsidR="007B48A2">
        <w:rPr>
          <w:rFonts w:ascii="Helvetica" w:hAnsi="Helvetica" w:cs="Helvetica"/>
          <w:color w:val="000000" w:themeColor="text1"/>
          <w:sz w:val="22"/>
          <w:szCs w:val="22"/>
        </w:rPr>
        <w:t>G</w:t>
      </w:r>
      <w:r w:rsidR="000B6C28" w:rsidRPr="005D5F45">
        <w:rPr>
          <w:rFonts w:ascii="Helvetica" w:hAnsi="Helvetica" w:cs="Helvetica"/>
          <w:color w:val="000000" w:themeColor="text1"/>
          <w:sz w:val="22"/>
          <w:szCs w:val="22"/>
        </w:rPr>
        <w:t>uild</w:t>
      </w:r>
      <w:r w:rsidR="007A6430">
        <w:rPr>
          <w:rFonts w:ascii="Helvetica" w:hAnsi="Helvetica" w:cs="Helvetica"/>
          <w:color w:val="000000" w:themeColor="text1"/>
          <w:sz w:val="22"/>
          <w:szCs w:val="22"/>
        </w:rPr>
        <w:t xml:space="preserve">’s property and </w:t>
      </w:r>
      <w:r w:rsidR="007B48A2">
        <w:rPr>
          <w:rFonts w:ascii="Helvetica" w:hAnsi="Helvetica" w:cs="Helvetica"/>
          <w:color w:val="000000" w:themeColor="text1"/>
          <w:sz w:val="22"/>
          <w:szCs w:val="22"/>
        </w:rPr>
        <w:t xml:space="preserve">participate in Guild </w:t>
      </w:r>
      <w:r w:rsidR="004B2EFB">
        <w:rPr>
          <w:rFonts w:ascii="Helvetica" w:hAnsi="Helvetica" w:cs="Helvetica"/>
          <w:color w:val="000000" w:themeColor="text1"/>
          <w:sz w:val="22"/>
          <w:szCs w:val="22"/>
        </w:rPr>
        <w:t>activities.</w:t>
      </w:r>
    </w:p>
    <w:p w14:paraId="19B8042D" w14:textId="4FA4B3AB" w:rsidR="00E4329F" w:rsidRPr="005D5F45" w:rsidRDefault="00E4329F"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Pr>
          <w:rFonts w:ascii="Helvetica" w:hAnsi="Helvetica" w:cs="Helvetica"/>
          <w:color w:val="000000" w:themeColor="text1"/>
          <w:sz w:val="22"/>
          <w:szCs w:val="22"/>
        </w:rPr>
        <w:t>Based on the findings of and discussions with the Investigation Team, the Personal Practices Committee w</w:t>
      </w:r>
      <w:r w:rsidR="00EF1E89">
        <w:rPr>
          <w:rFonts w:ascii="Helvetica" w:hAnsi="Helvetica" w:cs="Helvetica"/>
          <w:color w:val="000000" w:themeColor="text1"/>
          <w:sz w:val="22"/>
          <w:szCs w:val="22"/>
        </w:rPr>
        <w:t>ill</w:t>
      </w:r>
      <w:r>
        <w:rPr>
          <w:rFonts w:ascii="Helvetica" w:hAnsi="Helvetica" w:cs="Helvetica"/>
          <w:color w:val="000000" w:themeColor="text1"/>
          <w:sz w:val="22"/>
          <w:szCs w:val="22"/>
        </w:rPr>
        <w:t xml:space="preserve"> determine the appropriate action necessary to resolve the claim.</w:t>
      </w:r>
    </w:p>
    <w:p w14:paraId="7523F36A" w14:textId="7AF8D82C" w:rsidR="002236CB" w:rsidRPr="005D5F45"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 xml:space="preserve">If a party to a complaint does not agree with </w:t>
      </w:r>
      <w:r w:rsidR="00E4329F">
        <w:rPr>
          <w:rFonts w:ascii="Helvetica" w:hAnsi="Helvetica" w:cs="Helvetica"/>
          <w:color w:val="000000" w:themeColor="text1"/>
          <w:sz w:val="22"/>
          <w:szCs w:val="22"/>
        </w:rPr>
        <w:t xml:space="preserve">the provided </w:t>
      </w:r>
      <w:r w:rsidRPr="005D5F45">
        <w:rPr>
          <w:rFonts w:ascii="Helvetica" w:hAnsi="Helvetica" w:cs="Helvetica"/>
          <w:color w:val="000000" w:themeColor="text1"/>
          <w:sz w:val="22"/>
          <w:szCs w:val="22"/>
        </w:rPr>
        <w:t xml:space="preserve"> resolution, that party may appeal to </w:t>
      </w:r>
      <w:r w:rsidR="00CE6C74" w:rsidRPr="005D5F45">
        <w:rPr>
          <w:rFonts w:ascii="Helvetica" w:hAnsi="Helvetica" w:cs="Helvetica"/>
          <w:color w:val="000000" w:themeColor="text1"/>
          <w:sz w:val="22"/>
          <w:szCs w:val="22"/>
        </w:rPr>
        <w:t xml:space="preserve">the </w:t>
      </w:r>
      <w:r w:rsidR="00E4329F">
        <w:rPr>
          <w:rFonts w:ascii="Helvetica" w:hAnsi="Helvetica" w:cs="Helvetica"/>
          <w:color w:val="000000" w:themeColor="text1"/>
          <w:sz w:val="22"/>
          <w:szCs w:val="22"/>
        </w:rPr>
        <w:t xml:space="preserve">KCCG Board of Directors. </w:t>
      </w:r>
    </w:p>
    <w:p w14:paraId="78C028AA" w14:textId="7D7F9163" w:rsidR="000F10A8" w:rsidRDefault="002236CB"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r w:rsidRPr="005D5F45">
        <w:rPr>
          <w:rFonts w:ascii="Helvetica" w:hAnsi="Helvetica" w:cs="Helvetica"/>
          <w:color w:val="000000" w:themeColor="text1"/>
          <w:sz w:val="22"/>
          <w:szCs w:val="22"/>
        </w:rPr>
        <w:t>False and malicious complaints of harassment, discrimination</w:t>
      </w:r>
      <w:r w:rsidR="00CE6C74" w:rsidRPr="005D5F45">
        <w:rPr>
          <w:rFonts w:ascii="Helvetica" w:hAnsi="Helvetica" w:cs="Helvetica"/>
          <w:color w:val="000000" w:themeColor="text1"/>
          <w:sz w:val="22"/>
          <w:szCs w:val="22"/>
        </w:rPr>
        <w:t>,</w:t>
      </w:r>
      <w:r w:rsidRPr="005D5F45">
        <w:rPr>
          <w:rFonts w:ascii="Helvetica" w:hAnsi="Helvetica" w:cs="Helvetica"/>
          <w:color w:val="000000" w:themeColor="text1"/>
          <w:sz w:val="22"/>
          <w:szCs w:val="22"/>
        </w:rPr>
        <w:t xml:space="preserve"> or retaliation (as opposed to complaints that, even if erroneous, are made in good faith) may be the subject of appropriate disciplinary action</w:t>
      </w:r>
      <w:r w:rsidR="001A265B">
        <w:rPr>
          <w:rFonts w:ascii="Helvetica" w:hAnsi="Helvetica" w:cs="Helvetica"/>
          <w:color w:val="000000" w:themeColor="text1"/>
          <w:sz w:val="22"/>
          <w:szCs w:val="22"/>
        </w:rPr>
        <w:t xml:space="preserve"> as described above</w:t>
      </w:r>
      <w:r w:rsidRPr="005D5F45">
        <w:rPr>
          <w:rFonts w:ascii="Helvetica" w:hAnsi="Helvetica" w:cs="Helvetica"/>
          <w:color w:val="000000" w:themeColor="text1"/>
          <w:sz w:val="22"/>
          <w:szCs w:val="22"/>
        </w:rPr>
        <w:t>.</w:t>
      </w:r>
    </w:p>
    <w:p w14:paraId="6B4C919B" w14:textId="77777777" w:rsidR="005D5F45" w:rsidRPr="005D5F45" w:rsidRDefault="005D5F45" w:rsidP="002236CB">
      <w:pPr>
        <w:pStyle w:val="NormalWeb"/>
        <w:shd w:val="clear" w:color="auto" w:fill="FFFFFF"/>
        <w:spacing w:before="0" w:beforeAutospacing="0" w:after="150" w:afterAutospacing="0" w:line="330" w:lineRule="atLeast"/>
        <w:rPr>
          <w:rFonts w:ascii="Helvetica" w:hAnsi="Helvetica" w:cs="Helvetica"/>
          <w:color w:val="000000" w:themeColor="text1"/>
          <w:sz w:val="22"/>
          <w:szCs w:val="22"/>
        </w:rPr>
      </w:pPr>
    </w:p>
    <w:p w14:paraId="49D0A9CD" w14:textId="47F46CAA" w:rsidR="00501053" w:rsidRPr="005D5F45" w:rsidRDefault="00CE6C74" w:rsidP="00CE6C74">
      <w:pPr>
        <w:pStyle w:val="NormalWeb"/>
        <w:shd w:val="clear" w:color="auto" w:fill="FFFFFF"/>
        <w:spacing w:before="0" w:beforeAutospacing="0" w:after="150" w:afterAutospacing="0" w:line="330" w:lineRule="atLeast"/>
        <w:rPr>
          <w:rFonts w:ascii="Helvetica" w:hAnsi="Helvetica" w:cs="Helvetica"/>
          <w:b/>
          <w:bCs/>
          <w:color w:val="000000" w:themeColor="text1"/>
          <w:sz w:val="22"/>
          <w:szCs w:val="22"/>
        </w:rPr>
      </w:pPr>
      <w:r w:rsidRPr="005D5F45">
        <w:rPr>
          <w:rFonts w:ascii="Helvetica" w:hAnsi="Helvetica" w:cs="Helvetica"/>
          <w:b/>
          <w:bCs/>
          <w:color w:val="000000" w:themeColor="text1"/>
          <w:sz w:val="22"/>
          <w:szCs w:val="22"/>
        </w:rPr>
        <w:t>Personal Practices Committee</w:t>
      </w:r>
    </w:p>
    <w:p w14:paraId="2442D20F" w14:textId="4C45AA54" w:rsidR="005D5F45" w:rsidRDefault="00CE6C74" w:rsidP="000F10A8">
      <w:pPr>
        <w:tabs>
          <w:tab w:val="right" w:leader="dot" w:pos="5580"/>
          <w:tab w:val="left" w:pos="5760"/>
        </w:tabs>
        <w:spacing w:line="240" w:lineRule="auto"/>
        <w:rPr>
          <w:rFonts w:ascii="Helvetica" w:hAnsi="Helvetica" w:cs="Helvetica"/>
          <w:color w:val="000000" w:themeColor="text1"/>
        </w:rPr>
      </w:pPr>
      <w:r w:rsidRPr="005D5F45">
        <w:rPr>
          <w:rFonts w:ascii="Helvetica" w:hAnsi="Helvetica" w:cs="Helvetica"/>
          <w:color w:val="000000" w:themeColor="text1"/>
        </w:rPr>
        <w:t xml:space="preserve">David </w:t>
      </w:r>
      <w:proofErr w:type="spellStart"/>
      <w:r w:rsidRPr="005D5F45">
        <w:rPr>
          <w:rFonts w:ascii="Helvetica" w:hAnsi="Helvetica" w:cs="Helvetica"/>
          <w:color w:val="000000" w:themeColor="text1"/>
        </w:rPr>
        <w:t>Firman</w:t>
      </w:r>
      <w:proofErr w:type="spellEnd"/>
      <w:r w:rsidR="009E69E5">
        <w:rPr>
          <w:rFonts w:ascii="Helvetica" w:hAnsi="Helvetica" w:cs="Helvetica"/>
          <w:color w:val="000000" w:themeColor="text1"/>
        </w:rPr>
        <w:t xml:space="preserve">          </w:t>
      </w:r>
      <w:r w:rsidR="005D5F45" w:rsidRPr="005D5F45">
        <w:rPr>
          <w:rFonts w:ascii="Helvetica" w:hAnsi="Helvetica" w:cs="Helvetica"/>
          <w:color w:val="000000" w:themeColor="text1"/>
        </w:rPr>
        <w:t>dkfirman@gmail.com</w:t>
      </w:r>
    </w:p>
    <w:p w14:paraId="7767ADB3" w14:textId="196506DF" w:rsidR="009E69E5" w:rsidRDefault="00130D39" w:rsidP="000F10A8">
      <w:pPr>
        <w:tabs>
          <w:tab w:val="right" w:leader="dot" w:pos="5580"/>
          <w:tab w:val="left" w:pos="5760"/>
        </w:tabs>
        <w:spacing w:line="240" w:lineRule="auto"/>
        <w:rPr>
          <w:rFonts w:ascii="Helvetica" w:hAnsi="Helvetica" w:cs="Helvetica"/>
          <w:color w:val="000000" w:themeColor="text1"/>
        </w:rPr>
      </w:pPr>
      <w:r w:rsidRPr="005D5F45">
        <w:rPr>
          <w:rFonts w:ascii="Helvetica" w:hAnsi="Helvetica" w:cs="Helvetica"/>
          <w:color w:val="000000" w:themeColor="text1"/>
        </w:rPr>
        <w:t>Kelsie Herro</w:t>
      </w:r>
      <w:r w:rsidR="009E69E5">
        <w:rPr>
          <w:rFonts w:ascii="Helvetica" w:hAnsi="Helvetica" w:cs="Helvetica"/>
          <w:color w:val="000000" w:themeColor="text1"/>
        </w:rPr>
        <w:t>n          kelsieherronceramics@gmail.com</w:t>
      </w:r>
    </w:p>
    <w:p w14:paraId="29ECA76F" w14:textId="30EFFC66" w:rsidR="005D5F45" w:rsidRDefault="00CE6C74" w:rsidP="000F10A8">
      <w:pPr>
        <w:tabs>
          <w:tab w:val="right" w:leader="dot" w:pos="5580"/>
          <w:tab w:val="left" w:pos="5760"/>
        </w:tabs>
        <w:spacing w:line="240" w:lineRule="auto"/>
        <w:rPr>
          <w:rFonts w:ascii="Helvetica" w:hAnsi="Helvetica" w:cs="Helvetica"/>
          <w:color w:val="000000" w:themeColor="text1"/>
        </w:rPr>
      </w:pPr>
      <w:r w:rsidRPr="005D5F45">
        <w:rPr>
          <w:rFonts w:ascii="Helvetica" w:hAnsi="Helvetica" w:cs="Helvetica"/>
          <w:color w:val="000000" w:themeColor="text1"/>
        </w:rPr>
        <w:t xml:space="preserve">Nancy </w:t>
      </w:r>
      <w:proofErr w:type="spellStart"/>
      <w:r w:rsidRPr="005D5F45">
        <w:rPr>
          <w:rFonts w:ascii="Helvetica" w:hAnsi="Helvetica" w:cs="Helvetica"/>
          <w:color w:val="000000" w:themeColor="text1"/>
        </w:rPr>
        <w:t>Tonkins</w:t>
      </w:r>
      <w:proofErr w:type="spellEnd"/>
      <w:r w:rsidR="009E69E5">
        <w:rPr>
          <w:rFonts w:ascii="Helvetica" w:hAnsi="Helvetica" w:cs="Helvetica"/>
          <w:color w:val="000000" w:themeColor="text1"/>
        </w:rPr>
        <w:t xml:space="preserve">        ntonkins.email@gmail.com</w:t>
      </w:r>
    </w:p>
    <w:sectPr w:rsidR="005D5F45" w:rsidSect="005D5F4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3021" w14:textId="77777777" w:rsidR="00466EB9" w:rsidRDefault="00466EB9" w:rsidP="00466EB9">
      <w:pPr>
        <w:spacing w:after="0" w:line="240" w:lineRule="auto"/>
      </w:pPr>
      <w:r>
        <w:separator/>
      </w:r>
    </w:p>
  </w:endnote>
  <w:endnote w:type="continuationSeparator" w:id="0">
    <w:p w14:paraId="0916B9A3" w14:textId="77777777" w:rsidR="00466EB9" w:rsidRDefault="00466EB9" w:rsidP="0046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75894"/>
      <w:docPartObj>
        <w:docPartGallery w:val="Page Numbers (Bottom of Page)"/>
        <w:docPartUnique/>
      </w:docPartObj>
    </w:sdtPr>
    <w:sdtEndPr>
      <w:rPr>
        <w:noProof/>
      </w:rPr>
    </w:sdtEndPr>
    <w:sdtContent>
      <w:p w14:paraId="4FECD7D0" w14:textId="0B423628" w:rsidR="00466EB9" w:rsidRDefault="00466E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7B83D" w14:textId="77777777" w:rsidR="00466EB9" w:rsidRDefault="00466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9357" w14:textId="77777777" w:rsidR="00466EB9" w:rsidRDefault="00466EB9" w:rsidP="00466EB9">
      <w:pPr>
        <w:spacing w:after="0" w:line="240" w:lineRule="auto"/>
      </w:pPr>
      <w:r>
        <w:separator/>
      </w:r>
    </w:p>
  </w:footnote>
  <w:footnote w:type="continuationSeparator" w:id="0">
    <w:p w14:paraId="77B9E5C7" w14:textId="77777777" w:rsidR="00466EB9" w:rsidRDefault="00466EB9" w:rsidP="00466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CB"/>
    <w:rsid w:val="000520FF"/>
    <w:rsid w:val="000621B6"/>
    <w:rsid w:val="0006367B"/>
    <w:rsid w:val="000B6C28"/>
    <w:rsid w:val="000C2BB0"/>
    <w:rsid w:val="000F10A8"/>
    <w:rsid w:val="000F54CA"/>
    <w:rsid w:val="00130D39"/>
    <w:rsid w:val="001545F2"/>
    <w:rsid w:val="001A265B"/>
    <w:rsid w:val="001E5111"/>
    <w:rsid w:val="002236CB"/>
    <w:rsid w:val="0025167A"/>
    <w:rsid w:val="00271BC4"/>
    <w:rsid w:val="002F4C41"/>
    <w:rsid w:val="00321801"/>
    <w:rsid w:val="003227BE"/>
    <w:rsid w:val="00330058"/>
    <w:rsid w:val="00353564"/>
    <w:rsid w:val="00372A34"/>
    <w:rsid w:val="003D0377"/>
    <w:rsid w:val="004443DF"/>
    <w:rsid w:val="0045706C"/>
    <w:rsid w:val="00465DE2"/>
    <w:rsid w:val="00466EB9"/>
    <w:rsid w:val="004B2EFB"/>
    <w:rsid w:val="00522047"/>
    <w:rsid w:val="005C2815"/>
    <w:rsid w:val="005C6101"/>
    <w:rsid w:val="005D154B"/>
    <w:rsid w:val="005D5F45"/>
    <w:rsid w:val="005F3F9D"/>
    <w:rsid w:val="006165B3"/>
    <w:rsid w:val="00696E01"/>
    <w:rsid w:val="007A6430"/>
    <w:rsid w:val="007B48A2"/>
    <w:rsid w:val="007B78B4"/>
    <w:rsid w:val="007D3137"/>
    <w:rsid w:val="0087160A"/>
    <w:rsid w:val="008850C3"/>
    <w:rsid w:val="008D1E3A"/>
    <w:rsid w:val="008E5170"/>
    <w:rsid w:val="00971E10"/>
    <w:rsid w:val="009E69E5"/>
    <w:rsid w:val="009E6F11"/>
    <w:rsid w:val="00A6292D"/>
    <w:rsid w:val="00A77A9E"/>
    <w:rsid w:val="00AA0A9B"/>
    <w:rsid w:val="00AC0C78"/>
    <w:rsid w:val="00AE0E2F"/>
    <w:rsid w:val="00AF290C"/>
    <w:rsid w:val="00B03AFD"/>
    <w:rsid w:val="00B06916"/>
    <w:rsid w:val="00BD4F65"/>
    <w:rsid w:val="00BE5AE8"/>
    <w:rsid w:val="00C362CB"/>
    <w:rsid w:val="00C56759"/>
    <w:rsid w:val="00C80216"/>
    <w:rsid w:val="00CD18F9"/>
    <w:rsid w:val="00CE6C74"/>
    <w:rsid w:val="00D2794B"/>
    <w:rsid w:val="00D60952"/>
    <w:rsid w:val="00E4329F"/>
    <w:rsid w:val="00E63FC6"/>
    <w:rsid w:val="00EB01C5"/>
    <w:rsid w:val="00EF1E89"/>
    <w:rsid w:val="00F74BF4"/>
    <w:rsid w:val="00FF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A8E4"/>
  <w15:chartTrackingRefBased/>
  <w15:docId w15:val="{9F887F8E-A0B9-400A-B379-EBFEAF3D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3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3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6CB"/>
    <w:rPr>
      <w:b/>
      <w:bCs/>
    </w:rPr>
  </w:style>
  <w:style w:type="character" w:customStyle="1" w:styleId="Heading1Char">
    <w:name w:val="Heading 1 Char"/>
    <w:basedOn w:val="DefaultParagraphFont"/>
    <w:link w:val="Heading1"/>
    <w:uiPriority w:val="9"/>
    <w:rsid w:val="002236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30D39"/>
    <w:rPr>
      <w:color w:val="0563C1" w:themeColor="hyperlink"/>
      <w:u w:val="single"/>
    </w:rPr>
  </w:style>
  <w:style w:type="character" w:styleId="UnresolvedMention">
    <w:name w:val="Unresolved Mention"/>
    <w:basedOn w:val="DefaultParagraphFont"/>
    <w:uiPriority w:val="99"/>
    <w:semiHidden/>
    <w:unhideWhenUsed/>
    <w:rsid w:val="00130D39"/>
    <w:rPr>
      <w:color w:val="605E5C"/>
      <w:shd w:val="clear" w:color="auto" w:fill="E1DFDD"/>
    </w:rPr>
  </w:style>
  <w:style w:type="character" w:styleId="CommentReference">
    <w:name w:val="annotation reference"/>
    <w:basedOn w:val="DefaultParagraphFont"/>
    <w:uiPriority w:val="99"/>
    <w:semiHidden/>
    <w:unhideWhenUsed/>
    <w:rsid w:val="001A265B"/>
    <w:rPr>
      <w:sz w:val="16"/>
      <w:szCs w:val="16"/>
    </w:rPr>
  </w:style>
  <w:style w:type="paragraph" w:styleId="CommentText">
    <w:name w:val="annotation text"/>
    <w:basedOn w:val="Normal"/>
    <w:link w:val="CommentTextChar"/>
    <w:uiPriority w:val="99"/>
    <w:semiHidden/>
    <w:unhideWhenUsed/>
    <w:rsid w:val="001A265B"/>
    <w:pPr>
      <w:spacing w:line="240" w:lineRule="auto"/>
    </w:pPr>
    <w:rPr>
      <w:sz w:val="20"/>
      <w:szCs w:val="20"/>
    </w:rPr>
  </w:style>
  <w:style w:type="character" w:customStyle="1" w:styleId="CommentTextChar">
    <w:name w:val="Comment Text Char"/>
    <w:basedOn w:val="DefaultParagraphFont"/>
    <w:link w:val="CommentText"/>
    <w:uiPriority w:val="99"/>
    <w:semiHidden/>
    <w:rsid w:val="001A265B"/>
    <w:rPr>
      <w:sz w:val="20"/>
      <w:szCs w:val="20"/>
    </w:rPr>
  </w:style>
  <w:style w:type="paragraph" w:styleId="CommentSubject">
    <w:name w:val="annotation subject"/>
    <w:basedOn w:val="CommentText"/>
    <w:next w:val="CommentText"/>
    <w:link w:val="CommentSubjectChar"/>
    <w:uiPriority w:val="99"/>
    <w:semiHidden/>
    <w:unhideWhenUsed/>
    <w:rsid w:val="001A265B"/>
    <w:rPr>
      <w:b/>
      <w:bCs/>
    </w:rPr>
  </w:style>
  <w:style w:type="character" w:customStyle="1" w:styleId="CommentSubjectChar">
    <w:name w:val="Comment Subject Char"/>
    <w:basedOn w:val="CommentTextChar"/>
    <w:link w:val="CommentSubject"/>
    <w:uiPriority w:val="99"/>
    <w:semiHidden/>
    <w:rsid w:val="001A265B"/>
    <w:rPr>
      <w:b/>
      <w:bCs/>
      <w:sz w:val="20"/>
      <w:szCs w:val="20"/>
    </w:rPr>
  </w:style>
  <w:style w:type="paragraph" w:styleId="Header">
    <w:name w:val="header"/>
    <w:basedOn w:val="Normal"/>
    <w:link w:val="HeaderChar"/>
    <w:uiPriority w:val="99"/>
    <w:unhideWhenUsed/>
    <w:rsid w:val="00466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B9"/>
  </w:style>
  <w:style w:type="paragraph" w:styleId="Footer">
    <w:name w:val="footer"/>
    <w:basedOn w:val="Normal"/>
    <w:link w:val="FooterChar"/>
    <w:uiPriority w:val="99"/>
    <w:unhideWhenUsed/>
    <w:rsid w:val="00466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5802">
      <w:bodyDiv w:val="1"/>
      <w:marLeft w:val="0"/>
      <w:marRight w:val="0"/>
      <w:marTop w:val="0"/>
      <w:marBottom w:val="0"/>
      <w:divBdr>
        <w:top w:val="none" w:sz="0" w:space="0" w:color="auto"/>
        <w:left w:val="none" w:sz="0" w:space="0" w:color="auto"/>
        <w:bottom w:val="none" w:sz="0" w:space="0" w:color="auto"/>
        <w:right w:val="none" w:sz="0" w:space="0" w:color="auto"/>
      </w:divBdr>
    </w:div>
    <w:div w:id="7209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317D-F4A4-4FD4-AC07-EE219EEE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Firman</dc:creator>
  <cp:keywords/>
  <dc:description/>
  <cp:lastModifiedBy>John Devaney</cp:lastModifiedBy>
  <cp:revision>7</cp:revision>
  <dcterms:created xsi:type="dcterms:W3CDTF">2021-11-04T01:18:00Z</dcterms:created>
  <dcterms:modified xsi:type="dcterms:W3CDTF">2021-11-04T01:30:00Z</dcterms:modified>
</cp:coreProperties>
</file>